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480" w:lineRule="auto"/>
        <w:jc w:val="center"/>
        <w:rPr>
          <w:b/>
          <w:sz w:val="44"/>
        </w:rPr>
      </w:pPr>
      <w:r>
        <w:rPr>
          <w:b/>
          <w:sz w:val="44"/>
        </w:rPr>
        <w:t>江苏省职业教育教学改革研究课题</w:t>
      </w:r>
    </w:p>
    <w:p>
      <w:pPr>
        <w:spacing w:line="480" w:lineRule="auto"/>
        <w:jc w:val="center"/>
        <w:rPr>
          <w:b/>
          <w:sz w:val="52"/>
          <w:szCs w:val="52"/>
        </w:rPr>
      </w:pPr>
    </w:p>
    <w:p>
      <w:pPr>
        <w:spacing w:line="48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申  报  书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rFonts w:eastAsia="仿宋_GB2312"/>
          <w:sz w:val="32"/>
          <w:szCs w:val="32"/>
        </w:rPr>
      </w:pPr>
    </w:p>
    <w:p>
      <w:pPr>
        <w:spacing w:line="480" w:lineRule="auto"/>
        <w:ind w:firstLine="1280" w:firstLineChars="40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申报类别：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课题名称：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选题分类：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w w:val="80"/>
          <w:sz w:val="32"/>
          <w:szCs w:val="32"/>
        </w:rPr>
        <w:t>课题主持人：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工作单位：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auto"/>
        <w:ind w:left="840" w:firstLine="4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电子信箱：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360" w:lineRule="auto"/>
        <w:jc w:val="distribute"/>
        <w:rPr>
          <w:rFonts w:eastAsia="仿宋_GB2312"/>
          <w:sz w:val="32"/>
          <w:szCs w:val="32"/>
        </w:rPr>
      </w:pPr>
    </w:p>
    <w:p>
      <w:pPr>
        <w:spacing w:line="600" w:lineRule="exact"/>
        <w:jc w:val="center"/>
        <w:rPr>
          <w:color w:val="000000"/>
          <w:spacing w:val="-20"/>
          <w:sz w:val="32"/>
          <w:szCs w:val="32"/>
        </w:rPr>
      </w:pPr>
      <w:r>
        <w:rPr>
          <w:sz w:val="32"/>
          <w:szCs w:val="32"/>
        </w:rPr>
        <w:t>江苏省职业教育教学改革研究课题管理办公室制</w:t>
      </w:r>
    </w:p>
    <w:p>
      <w:pPr>
        <w:spacing w:line="600" w:lineRule="exact"/>
        <w:jc w:val="center"/>
        <w:rPr>
          <w:rFonts w:eastAsia="黑体"/>
          <w:sz w:val="44"/>
          <w:szCs w:val="44"/>
        </w:rPr>
      </w:pPr>
      <w:r>
        <w:br w:type="page"/>
      </w:r>
      <w:r>
        <w:rPr>
          <w:rFonts w:eastAsia="黑体"/>
          <w:sz w:val="44"/>
          <w:szCs w:val="44"/>
        </w:rPr>
        <w:t>填  写  说  明</w:t>
      </w:r>
    </w:p>
    <w:p>
      <w:pPr>
        <w:spacing w:line="640" w:lineRule="exact"/>
        <w:ind w:firstLine="1280" w:firstLineChars="400"/>
        <w:rPr>
          <w:rFonts w:eastAsia="仿宋_GB2312"/>
          <w:sz w:val="32"/>
          <w:szCs w:val="32"/>
        </w:rPr>
      </w:pPr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一、申报类别填写“重点课题”或“一般课题”。</w:t>
      </w:r>
    </w:p>
    <w:p>
      <w:pPr>
        <w:spacing w:line="640" w:lineRule="exact"/>
        <w:ind w:firstLine="1280" w:firstLineChars="4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二、课题名称应科学、简明、规范。</w:t>
      </w:r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</w:t>
      </w:r>
      <w:r>
        <w:rPr>
          <w:rFonts w:hint="eastAsia" w:eastAsia="仿宋_GB2312"/>
          <w:sz w:val="32"/>
          <w:szCs w:val="32"/>
          <w:lang w:eastAsia="zh-CN"/>
        </w:rPr>
        <w:t>选题分类</w:t>
      </w:r>
      <w:r>
        <w:rPr>
          <w:rFonts w:eastAsia="仿宋_GB2312"/>
          <w:sz w:val="32"/>
          <w:szCs w:val="32"/>
        </w:rPr>
        <w:t>:在</w:t>
      </w:r>
      <w:r>
        <w:rPr>
          <w:rFonts w:eastAsia="仿宋_GB2312"/>
          <w:color w:val="000000"/>
          <w:kern w:val="0"/>
          <w:sz w:val="32"/>
          <w:szCs w:val="32"/>
        </w:rPr>
        <w:t>德育、专业建设、课程教学、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教育信息化</w:t>
      </w:r>
      <w:r>
        <w:rPr>
          <w:rFonts w:eastAsia="仿宋_GB2312"/>
          <w:color w:val="000000"/>
          <w:kern w:val="0"/>
          <w:sz w:val="32"/>
          <w:szCs w:val="32"/>
        </w:rPr>
        <w:t>、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师资队伍建设</w:t>
      </w:r>
      <w:r>
        <w:rPr>
          <w:rFonts w:eastAsia="仿宋_GB2312"/>
          <w:color w:val="000000"/>
          <w:kern w:val="0"/>
          <w:sz w:val="32"/>
          <w:szCs w:val="32"/>
        </w:rPr>
        <w:t>、综合等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六</w:t>
      </w:r>
      <w:r>
        <w:rPr>
          <w:rFonts w:eastAsia="仿宋_GB2312"/>
          <w:color w:val="000000"/>
          <w:kern w:val="0"/>
          <w:sz w:val="32"/>
          <w:szCs w:val="32"/>
        </w:rPr>
        <w:t>个类别</w:t>
      </w:r>
      <w:r>
        <w:rPr>
          <w:rFonts w:eastAsia="仿宋_GB2312"/>
          <w:color w:val="000000"/>
          <w:kern w:val="0"/>
          <w:sz w:val="32"/>
          <w:szCs w:val="20"/>
        </w:rPr>
        <w:t>中选项填写。</w:t>
      </w:r>
      <w:bookmarkStart w:id="0" w:name="_GoBack"/>
      <w:bookmarkEnd w:id="0"/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四、课题主持人</w:t>
      </w:r>
      <w:r>
        <w:rPr>
          <w:rFonts w:hint="eastAsia" w:eastAsia="仿宋_GB2312"/>
          <w:sz w:val="32"/>
          <w:szCs w:val="32"/>
          <w:lang w:eastAsia="zh-CN"/>
        </w:rPr>
        <w:t>根据需要，可采用双主持人制。</w:t>
      </w:r>
      <w:r>
        <w:rPr>
          <w:rFonts w:eastAsia="仿宋_GB2312"/>
          <w:sz w:val="32"/>
          <w:szCs w:val="32"/>
        </w:rPr>
        <w:t>相关材料需经单位审核后签署意见，加盖单位公章。</w:t>
      </w:r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eastAsia="仿宋_GB2312"/>
          <w:color w:val="000000"/>
          <w:sz w:val="32"/>
          <w:szCs w:val="32"/>
        </w:rPr>
        <w:t>重点</w:t>
      </w:r>
      <w:r>
        <w:rPr>
          <w:rFonts w:eastAsia="仿宋_GB2312"/>
          <w:sz w:val="32"/>
          <w:szCs w:val="32"/>
        </w:rPr>
        <w:t>课题申请人须具有副高级以上专业技术职称，否则须有两名正高级专业技术职称的同行专家推荐，推荐意见请附本申报表后。</w:t>
      </w:r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六、申报书提交一式3份。内页填写为小4号字，A4纸双面打印，左侧装订成册。可</w:t>
      </w:r>
      <w:r>
        <w:rPr>
          <w:rFonts w:hint="eastAsia" w:eastAsia="仿宋_GB2312"/>
          <w:sz w:val="32"/>
          <w:szCs w:val="32"/>
          <w:lang w:eastAsia="zh-CN"/>
        </w:rPr>
        <w:t>根据需要</w:t>
      </w:r>
      <w:r>
        <w:rPr>
          <w:rFonts w:eastAsia="仿宋_GB2312"/>
          <w:sz w:val="32"/>
          <w:szCs w:val="32"/>
        </w:rPr>
        <w:t>增补插页。</w:t>
      </w:r>
    </w:p>
    <w:p>
      <w:pPr>
        <w:spacing w:line="640" w:lineRule="exact"/>
        <w:ind w:left="638" w:leftChars="304" w:firstLine="640" w:firstLineChars="200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七、课题申报相关资料电子稿可从江苏职业教育与终身教育研究网（网址：</w:t>
      </w:r>
      <w:r>
        <w:rPr>
          <w:rFonts w:hint="eastAsia" w:eastAsia="仿宋_GB2312"/>
          <w:sz w:val="32"/>
          <w:szCs w:val="32"/>
        </w:rPr>
        <w:fldChar w:fldCharType="begin"/>
      </w:r>
      <w:r>
        <w:rPr>
          <w:rFonts w:hint="eastAsia" w:eastAsia="仿宋_GB2312"/>
          <w:sz w:val="32"/>
          <w:szCs w:val="32"/>
        </w:rPr>
        <w:instrText xml:space="preserve"> HYPERLINK "http://www.jsve.edu.cn/）科研资讯栏目下载。" </w:instrText>
      </w:r>
      <w:r>
        <w:rPr>
          <w:rFonts w:hint="eastAsia" w:eastAsia="仿宋_GB2312"/>
          <w:sz w:val="32"/>
          <w:szCs w:val="32"/>
        </w:rPr>
        <w:fldChar w:fldCharType="separate"/>
      </w:r>
      <w:r>
        <w:rPr>
          <w:rStyle w:val="4"/>
          <w:rFonts w:hint="eastAsia" w:eastAsia="仿宋_GB2312"/>
          <w:sz w:val="32"/>
          <w:szCs w:val="32"/>
        </w:rPr>
        <w:t>http://www.jsve.edu.cn/</w:t>
      </w:r>
      <w:r>
        <w:rPr>
          <w:rStyle w:val="4"/>
          <w:rFonts w:eastAsia="仿宋_GB2312"/>
          <w:sz w:val="32"/>
          <w:szCs w:val="32"/>
        </w:rPr>
        <w:t>）</w:t>
      </w:r>
      <w:r>
        <w:rPr>
          <w:rStyle w:val="4"/>
          <w:rFonts w:hint="eastAsia" w:eastAsia="仿宋_GB2312"/>
          <w:sz w:val="32"/>
          <w:szCs w:val="32"/>
          <w:lang w:eastAsia="zh-CN"/>
        </w:rPr>
        <w:t>科研资讯</w:t>
      </w:r>
      <w:r>
        <w:rPr>
          <w:rStyle w:val="4"/>
          <w:rFonts w:eastAsia="仿宋_GB2312"/>
          <w:sz w:val="32"/>
          <w:szCs w:val="32"/>
        </w:rPr>
        <w:t>栏目下载。</w:t>
      </w:r>
      <w:r>
        <w:rPr>
          <w:rFonts w:hint="eastAsia" w:eastAsia="仿宋_GB2312"/>
          <w:sz w:val="32"/>
          <w:szCs w:val="32"/>
        </w:rPr>
        <w:fldChar w:fldCharType="end"/>
      </w:r>
    </w:p>
    <w:p>
      <w:pPr>
        <w:spacing w:line="640" w:lineRule="exact"/>
        <w:ind w:left="638" w:leftChars="304"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640" w:lineRule="exact"/>
        <w:ind w:left="638" w:leftChars="304" w:firstLine="640" w:firstLineChars="200"/>
        <w:rPr>
          <w:rFonts w:eastAsia="仿宋_GB2312"/>
          <w:sz w:val="32"/>
          <w:szCs w:val="32"/>
        </w:rPr>
      </w:pPr>
    </w:p>
    <w:p>
      <w:pPr>
        <w:spacing w:line="640" w:lineRule="exact"/>
        <w:rPr>
          <w:rFonts w:eastAsia="仿宋_GB2312"/>
          <w:sz w:val="32"/>
          <w:szCs w:val="32"/>
        </w:rPr>
      </w:pPr>
    </w:p>
    <w:tbl>
      <w:tblPr>
        <w:tblStyle w:val="5"/>
        <w:tblW w:w="919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128"/>
        <w:gridCol w:w="1422"/>
        <w:gridCol w:w="1598"/>
        <w:gridCol w:w="1415"/>
        <w:gridCol w:w="1336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一、课题主持人及主要成员信息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96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2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41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龄</w:t>
            </w:r>
          </w:p>
        </w:tc>
        <w:tc>
          <w:tcPr>
            <w:tcW w:w="1423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 别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龄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从事的专业（学科）与年限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996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7194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" w:hRule="atLeast"/>
        </w:trPr>
        <w:tc>
          <w:tcPr>
            <w:tcW w:w="868" w:type="dxa"/>
            <w:vMerge w:val="restart"/>
            <w:tcBorders>
              <w:left w:val="single" w:color="auto" w:sz="12" w:space="0"/>
            </w:tcBorders>
            <w:textDirection w:val="tbRlV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课 题 组 主 要 成 员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名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职  称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  作  单  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从事的专业（学科）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86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主持人相关研究主要成果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成果名称</w:t>
            </w: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left="113"/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6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7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一、</w:t>
            </w:r>
            <w:r>
              <w:rPr>
                <w:rFonts w:hint="eastAsia" w:eastAsia="黑体"/>
                <w:sz w:val="24"/>
              </w:rPr>
              <w:t>核心概念界定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eastAsia="黑体"/>
                <w:sz w:val="24"/>
              </w:rPr>
              <w:t>二、研究现状综述</w:t>
            </w:r>
            <w:r>
              <w:rPr>
                <w:rFonts w:hint="eastAsia" w:eastAsia="黑体"/>
                <w:sz w:val="24"/>
                <w:lang w:eastAsia="zh-CN"/>
              </w:rPr>
              <w:t>与研究价值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1" w:hRule="atLeast"/>
        </w:trPr>
        <w:tc>
          <w:tcPr>
            <w:tcW w:w="919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eastAsia="黑体"/>
                <w:sz w:val="24"/>
              </w:rPr>
            </w:pPr>
            <w:r>
              <w:rPr>
                <w:sz w:val="24"/>
              </w:rPr>
              <w:t>限3000字以内。</w:t>
            </w: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9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三、课题设计论证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0" w:hRule="atLeast"/>
        </w:trPr>
        <w:tc>
          <w:tcPr>
            <w:tcW w:w="9190" w:type="dxa"/>
            <w:gridSpan w:val="7"/>
            <w:tcBorders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1.本课题的研究目标与内容；2.可能的创新之处；3.研究思路、方法和阶段安排。限3000字以内。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四、课题的预期成果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</w:trPr>
        <w:tc>
          <w:tcPr>
            <w:tcW w:w="9190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eastAsia="黑体"/>
                <w:sz w:val="24"/>
              </w:rPr>
              <w:t>五、课题研究的保障条件与措施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7" w:hRule="atLeast"/>
        </w:trPr>
        <w:tc>
          <w:tcPr>
            <w:tcW w:w="9190" w:type="dxa"/>
            <w:gridSpan w:val="7"/>
            <w:tcBorders>
              <w:top w:val="single" w:color="auto" w:sz="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eastAsia="黑体"/>
                <w:sz w:val="24"/>
              </w:rPr>
            </w:pPr>
          </w:p>
          <w:p>
            <w:pPr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7" w:hRule="atLeast"/>
        </w:trPr>
        <w:tc>
          <w:tcPr>
            <w:tcW w:w="919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>申报人所在单位意见（高等职业技术学院由科研管理部门填写）：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120" w:firstLineChars="25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firstLine="5520" w:firstLineChars="2300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6" w:hRule="atLeast"/>
        </w:trPr>
        <w:tc>
          <w:tcPr>
            <w:tcW w:w="919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sz w:val="24"/>
              </w:rPr>
              <w:t>市职业教育教研机构或高等职业技术学院审核意见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盖章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190" w:type="dxa"/>
            <w:gridSpan w:val="7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省专家评审意见：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1.建议立项为重点课题（    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2.建议立项为一般课题（    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3.建议不予立项      （    ）</w:t>
            </w: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专家组组长（签字）：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9190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省职业教育教学改革研究课题管理办公室审定意见：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040" w:firstLineChars="2100"/>
              <w:rPr>
                <w:sz w:val="24"/>
              </w:rPr>
            </w:pPr>
          </w:p>
          <w:p>
            <w:pPr>
              <w:ind w:firstLine="5880" w:firstLineChars="2450"/>
              <w:rPr>
                <w:sz w:val="24"/>
              </w:rPr>
            </w:pPr>
            <w:r>
              <w:rPr>
                <w:sz w:val="24"/>
              </w:rPr>
              <w:t>盖章</w:t>
            </w:r>
          </w:p>
          <w:p>
            <w:pPr>
              <w:ind w:left="52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ind w:left="5250" w:leftChars="2500" w:firstLine="480" w:firstLineChars="200"/>
              <w:rPr>
                <w:sz w:val="24"/>
              </w:rPr>
            </w:pPr>
            <w:r>
              <w:rPr>
                <w:sz w:val="24"/>
              </w:rPr>
              <w:t xml:space="preserve">年   月   </w:t>
            </w:r>
            <w:r>
              <w:rPr>
                <w:sz w:val="28"/>
                <w:szCs w:val="28"/>
              </w:rPr>
              <w:t>日</w:t>
            </w:r>
          </w:p>
        </w:tc>
      </w:tr>
    </w:tbl>
    <w:p>
      <w:pPr>
        <w:spacing w:line="420" w:lineRule="exact"/>
        <w:jc w:val="left"/>
        <w:rPr>
          <w:rFonts w:eastAsia="黑体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exact"/>
        <w:jc w:val="left"/>
        <w:rPr>
          <w:rFonts w:eastAsia="黑体"/>
          <w:bCs/>
          <w:sz w:val="32"/>
          <w:szCs w:val="32"/>
        </w:rPr>
        <w:sectPr>
          <w:type w:val="continuous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A722A"/>
    <w:rsid w:val="01F75DF1"/>
    <w:rsid w:val="059A72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qFormat/>
    <w:uiPriority w:val="0"/>
    <w:rPr>
      <w:color w:val="2C2C2C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2018-10-10T07:08:00Z</dcterms:created>
  <dc:creator>Administrator</dc:creator>
  <cp:lastModifiedBy>Administrator</cp:lastModifiedBy>
  <dcterms:modified xsi:type="dcterms:W3CDTF">2018-10-10T07:08:53Z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